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47" w:rsidRPr="00C45FE6" w:rsidRDefault="009D6047" w:rsidP="009D6047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9D6047" w:rsidRPr="008E2C68" w:rsidRDefault="009D6047" w:rsidP="009D604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9D6047" w:rsidTr="009D6047">
        <w:trPr>
          <w:trHeight w:val="456"/>
          <w:jc w:val="center"/>
        </w:trPr>
        <w:tc>
          <w:tcPr>
            <w:tcW w:w="926" w:type="pct"/>
            <w:vAlign w:val="center"/>
          </w:tcPr>
          <w:p w:rsidR="009D6047" w:rsidRDefault="009D6047" w:rsidP="006D0A9E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9D6047" w:rsidRDefault="009D6047" w:rsidP="006D0A9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9D6047" w:rsidRDefault="009D6047" w:rsidP="006D0A9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9D6047" w:rsidTr="009D6047">
        <w:trPr>
          <w:trHeight w:val="822"/>
          <w:jc w:val="center"/>
        </w:trPr>
        <w:tc>
          <w:tcPr>
            <w:tcW w:w="926" w:type="pct"/>
            <w:vAlign w:val="center"/>
          </w:tcPr>
          <w:p w:rsidR="009D6047" w:rsidRDefault="009D6047" w:rsidP="009D604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6047" w:rsidRPr="00755C59" w:rsidRDefault="009D6047" w:rsidP="006D0A9E">
            <w:pPr>
              <w:jc w:val="center"/>
            </w:pPr>
            <w:r w:rsidRPr="00755C59">
              <w:rPr>
                <w:rFonts w:ascii="宋体" w:hAnsi="宋体" w:hint="eastAsia"/>
                <w:bCs/>
                <w:sz w:val="24"/>
              </w:rPr>
              <w:t>蛋白电泳装置</w:t>
            </w:r>
          </w:p>
        </w:tc>
        <w:tc>
          <w:tcPr>
            <w:tcW w:w="1207" w:type="pct"/>
            <w:vAlign w:val="center"/>
          </w:tcPr>
          <w:p w:rsidR="009D6047" w:rsidRDefault="009D6047" w:rsidP="006D0A9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D6047" w:rsidTr="009D6047">
        <w:trPr>
          <w:trHeight w:val="822"/>
          <w:jc w:val="center"/>
        </w:trPr>
        <w:tc>
          <w:tcPr>
            <w:tcW w:w="926" w:type="pct"/>
            <w:vAlign w:val="center"/>
          </w:tcPr>
          <w:p w:rsidR="009D6047" w:rsidRDefault="009D6047" w:rsidP="009D604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6047" w:rsidRPr="005C0996" w:rsidRDefault="009D6047" w:rsidP="006D0A9E"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047C1E">
              <w:rPr>
                <w:rFonts w:ascii="宋体" w:hAnsi="宋体" w:hint="eastAsia"/>
                <w:bCs/>
                <w:sz w:val="24"/>
              </w:rPr>
              <w:t>组织匀浆器</w:t>
            </w:r>
          </w:p>
        </w:tc>
        <w:tc>
          <w:tcPr>
            <w:tcW w:w="1207" w:type="pct"/>
            <w:vAlign w:val="center"/>
          </w:tcPr>
          <w:p w:rsidR="009D6047" w:rsidRDefault="009D6047" w:rsidP="006D0A9E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9D6047" w:rsidTr="009D6047">
        <w:trPr>
          <w:trHeight w:val="822"/>
          <w:jc w:val="center"/>
        </w:trPr>
        <w:tc>
          <w:tcPr>
            <w:tcW w:w="926" w:type="pct"/>
            <w:vAlign w:val="center"/>
          </w:tcPr>
          <w:p w:rsidR="009D6047" w:rsidRDefault="009D6047" w:rsidP="009D604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9D6047" w:rsidRPr="005C0996" w:rsidRDefault="009D6047" w:rsidP="006D0A9E"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047C1E">
              <w:rPr>
                <w:rFonts w:ascii="宋体" w:hAnsi="宋体" w:hint="eastAsia"/>
                <w:bCs/>
                <w:sz w:val="24"/>
              </w:rPr>
              <w:t>移液器</w:t>
            </w:r>
            <w:proofErr w:type="gramEnd"/>
          </w:p>
        </w:tc>
        <w:tc>
          <w:tcPr>
            <w:tcW w:w="1207" w:type="pct"/>
            <w:vAlign w:val="center"/>
          </w:tcPr>
          <w:p w:rsidR="009D6047" w:rsidRDefault="009D6047" w:rsidP="006D0A9E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</w:tr>
    </w:tbl>
    <w:p w:rsidR="009D6047" w:rsidRDefault="009D6047" w:rsidP="009D6047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9D6047" w:rsidRDefault="009D6047" w:rsidP="009D604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9D6047" w:rsidRPr="00755C59" w:rsidRDefault="009D6047" w:rsidP="009D6047">
      <w:pPr>
        <w:rPr>
          <w:b/>
        </w:rPr>
      </w:pPr>
      <w:r>
        <w:rPr>
          <w:rFonts w:hint="eastAsia"/>
        </w:rPr>
        <w:t xml:space="preserve"> </w:t>
      </w:r>
      <w:r w:rsidRPr="00755C59">
        <w:rPr>
          <w:rFonts w:hint="eastAsia"/>
          <w:b/>
        </w:rPr>
        <w:t>设备</w:t>
      </w:r>
      <w:proofErr w:type="gramStart"/>
      <w:r w:rsidRPr="00755C59">
        <w:rPr>
          <w:rFonts w:hint="eastAsia"/>
          <w:b/>
        </w:rPr>
        <w:t>一</w:t>
      </w:r>
      <w:proofErr w:type="gramEnd"/>
      <w:r w:rsidRPr="00755C59">
        <w:rPr>
          <w:rFonts w:hint="eastAsia"/>
          <w:b/>
        </w:rPr>
        <w:t>：</w:t>
      </w:r>
      <w:r w:rsidRPr="00755C59">
        <w:rPr>
          <w:rFonts w:ascii="宋体" w:hAnsi="宋体" w:hint="eastAsia"/>
          <w:b/>
          <w:bCs/>
          <w:sz w:val="24"/>
        </w:rPr>
        <w:t>蛋白电泳装置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r w:rsidRPr="009908F7">
        <w:rPr>
          <w:rFonts w:ascii="宋体" w:hAnsi="宋体" w:hint="eastAsia"/>
          <w:sz w:val="24"/>
        </w:rPr>
        <w:t xml:space="preserve"> （一）、小型垂直电泳槽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▲1、凝胶数：1-4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2、玻璃尺寸：短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板（10.1x</w:t>
      </w:r>
      <w:smartTag w:uri="urn:schemas-microsoft-com:office:smarttags" w:element="chmetcnv">
        <w:smartTagPr>
          <w:attr w:name="UnitName" w:val="cm"/>
          <w:attr w:name="SourceValue" w:val="7.3"/>
          <w:attr w:name="HasSpace" w:val="False"/>
          <w:attr w:name="Negative" w:val="False"/>
          <w:attr w:name="NumberType" w:val="1"/>
          <w:attr w:name="TCSC" w:val="0"/>
        </w:smartTagPr>
        <w:r w:rsidRPr="009908F7">
          <w:rPr>
            <w:rFonts w:ascii="宋体" w:hAnsi="宋体" w:hint="eastAsia"/>
            <w:sz w:val="24"/>
          </w:rPr>
          <w:t>7.3cm</w:t>
        </w:r>
      </w:smartTag>
      <w:r w:rsidRPr="009908F7">
        <w:rPr>
          <w:rFonts w:ascii="宋体" w:hAnsi="宋体" w:hint="eastAsia"/>
          <w:sz w:val="24"/>
        </w:rPr>
        <w:t>）;长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板（10.1x</w:t>
      </w:r>
      <w:smartTag w:uri="urn:schemas-microsoft-com:office:smarttags" w:element="chmetcnv">
        <w:smartTagPr>
          <w:attr w:name="UnitName" w:val="cm"/>
          <w:attr w:name="SourceValue" w:val="8.2"/>
          <w:attr w:name="HasSpace" w:val="False"/>
          <w:attr w:name="Negative" w:val="False"/>
          <w:attr w:name="NumberType" w:val="1"/>
          <w:attr w:name="TCSC" w:val="0"/>
        </w:smartTagPr>
        <w:r w:rsidRPr="009908F7">
          <w:rPr>
            <w:rFonts w:ascii="宋体" w:hAnsi="宋体" w:hint="eastAsia"/>
            <w:sz w:val="24"/>
          </w:rPr>
          <w:t>8.2cm</w:t>
        </w:r>
      </w:smartTag>
      <w:r w:rsidRPr="009908F7">
        <w:rPr>
          <w:rFonts w:ascii="宋体" w:hAnsi="宋体" w:hint="eastAsia"/>
          <w:sz w:val="24"/>
        </w:rPr>
        <w:t>）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▲3、凝胶大小：</w:t>
      </w:r>
      <w:proofErr w:type="gramStart"/>
      <w:r w:rsidRPr="009908F7">
        <w:rPr>
          <w:rFonts w:ascii="宋体" w:hAnsi="宋体" w:hint="eastAsia"/>
          <w:sz w:val="24"/>
        </w:rPr>
        <w:t>手灌胶</w:t>
      </w:r>
      <w:proofErr w:type="gramEnd"/>
      <w:r w:rsidRPr="009908F7">
        <w:rPr>
          <w:rFonts w:ascii="宋体" w:hAnsi="宋体" w:hint="eastAsia"/>
          <w:sz w:val="24"/>
        </w:rPr>
        <w:t>（8.3x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3"/>
          <w:attr w:name="UnitName" w:val="cm"/>
        </w:smartTagPr>
        <w:r w:rsidRPr="009908F7">
          <w:rPr>
            <w:rFonts w:ascii="宋体" w:hAnsi="宋体" w:hint="eastAsia"/>
            <w:sz w:val="24"/>
          </w:rPr>
          <w:t>7.3cm</w:t>
        </w:r>
      </w:smartTag>
      <w:r w:rsidRPr="009908F7">
        <w:rPr>
          <w:rFonts w:ascii="宋体" w:hAnsi="宋体" w:hint="eastAsia"/>
          <w:sz w:val="24"/>
        </w:rPr>
        <w:t>）;预制胶（8.6x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8"/>
          <w:attr w:name="UnitName" w:val="cm"/>
        </w:smartTagPr>
        <w:r w:rsidRPr="009908F7">
          <w:rPr>
            <w:rFonts w:ascii="宋体" w:hAnsi="宋体" w:hint="eastAsia"/>
            <w:sz w:val="24"/>
          </w:rPr>
          <w:t>6.8cm</w:t>
        </w:r>
      </w:smartTag>
      <w:r w:rsidRPr="009908F7">
        <w:rPr>
          <w:rFonts w:ascii="宋体" w:hAnsi="宋体" w:hint="eastAsia"/>
          <w:sz w:val="24"/>
        </w:rPr>
        <w:t>）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4、典型上层缓冲液体积：≥120ml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5、典型下层缓冲液体积：≥180ml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6、典型SDS-PAGE电泳时间：≥45分钟（200V恒压）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▲9、封边垫条永久地固定在长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板上，保证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板精确对齐，防止漏胶；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10、凸轮卡锁的制胶</w:t>
      </w:r>
      <w:proofErr w:type="gramStart"/>
      <w:r w:rsidRPr="009908F7">
        <w:rPr>
          <w:rFonts w:ascii="宋体" w:hAnsi="宋体" w:hint="eastAsia"/>
          <w:sz w:val="24"/>
        </w:rPr>
        <w:t>框操作</w:t>
      </w:r>
      <w:proofErr w:type="gramEnd"/>
      <w:r w:rsidRPr="009908F7">
        <w:rPr>
          <w:rFonts w:ascii="宋体" w:hAnsi="宋体" w:hint="eastAsia"/>
          <w:sz w:val="24"/>
        </w:rPr>
        <w:t>简单，在任何平面上都能精确对齐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板；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▲11、特殊的塑料电泳</w:t>
      </w:r>
      <w:proofErr w:type="gramStart"/>
      <w:r w:rsidRPr="009908F7">
        <w:rPr>
          <w:rFonts w:ascii="宋体" w:hAnsi="宋体" w:hint="eastAsia"/>
          <w:sz w:val="24"/>
        </w:rPr>
        <w:t>梳不会</w:t>
      </w:r>
      <w:proofErr w:type="gramEnd"/>
      <w:r w:rsidRPr="009908F7">
        <w:rPr>
          <w:rFonts w:ascii="宋体" w:hAnsi="宋体" w:hint="eastAsia"/>
          <w:sz w:val="24"/>
        </w:rPr>
        <w:t>抑制凝胶聚合反应，制胶过程中，内置</w:t>
      </w:r>
      <w:proofErr w:type="gramStart"/>
      <w:r w:rsidRPr="009908F7">
        <w:rPr>
          <w:rFonts w:ascii="宋体" w:hAnsi="宋体" w:hint="eastAsia"/>
          <w:sz w:val="24"/>
        </w:rPr>
        <w:t>的脊可避免</w:t>
      </w:r>
      <w:proofErr w:type="gramEnd"/>
      <w:r w:rsidRPr="009908F7">
        <w:rPr>
          <w:rFonts w:ascii="宋体" w:hAnsi="宋体" w:hint="eastAsia"/>
          <w:sz w:val="24"/>
        </w:rPr>
        <w:t>空气接触，保证均</w:t>
      </w:r>
      <w:proofErr w:type="gramStart"/>
      <w:r w:rsidRPr="009908F7">
        <w:rPr>
          <w:rFonts w:ascii="宋体" w:hAnsi="宋体" w:hint="eastAsia"/>
          <w:sz w:val="24"/>
        </w:rPr>
        <w:t>一</w:t>
      </w:r>
      <w:proofErr w:type="gramEnd"/>
      <w:r w:rsidRPr="009908F7">
        <w:rPr>
          <w:rFonts w:ascii="宋体" w:hAnsi="宋体" w:hint="eastAsia"/>
          <w:sz w:val="24"/>
        </w:rPr>
        <w:t>的凝胶聚合；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▲12、含封边垫条的长玻璃板加厚，使得玻璃板不宜破碎；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13、专利的</w:t>
      </w:r>
      <w:proofErr w:type="gramStart"/>
      <w:r w:rsidRPr="009908F7">
        <w:rPr>
          <w:rFonts w:ascii="宋体" w:hAnsi="宋体" w:hint="eastAsia"/>
          <w:sz w:val="24"/>
        </w:rPr>
        <w:t>上样引导</w:t>
      </w:r>
      <w:proofErr w:type="gramEnd"/>
      <w:r w:rsidRPr="009908F7">
        <w:rPr>
          <w:rFonts w:ascii="宋体" w:hAnsi="宋体" w:hint="eastAsia"/>
          <w:sz w:val="24"/>
        </w:rPr>
        <w:t>装置，防止泳道的</w:t>
      </w:r>
      <w:proofErr w:type="gramStart"/>
      <w:r w:rsidRPr="009908F7">
        <w:rPr>
          <w:rFonts w:ascii="宋体" w:hAnsi="宋体" w:hint="eastAsia"/>
          <w:sz w:val="24"/>
        </w:rPr>
        <w:t>遗漏上样或</w:t>
      </w:r>
      <w:proofErr w:type="gramEnd"/>
      <w:r w:rsidRPr="009908F7">
        <w:rPr>
          <w:rFonts w:ascii="宋体" w:hAnsi="宋体" w:hint="eastAsia"/>
          <w:sz w:val="24"/>
        </w:rPr>
        <w:t>重复上样。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14、配置要求：电泳槽和盖、长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板和短</w:t>
      </w:r>
      <w:proofErr w:type="gramStart"/>
      <w:r w:rsidRPr="009908F7">
        <w:rPr>
          <w:rFonts w:ascii="宋体" w:hAnsi="宋体" w:hint="eastAsia"/>
          <w:sz w:val="24"/>
        </w:rPr>
        <w:t>玻</w:t>
      </w:r>
      <w:proofErr w:type="gramEnd"/>
      <w:r w:rsidRPr="009908F7">
        <w:rPr>
          <w:rFonts w:ascii="宋体" w:hAnsi="宋体" w:hint="eastAsia"/>
          <w:sz w:val="24"/>
        </w:rPr>
        <w:t>板、 梳子、制胶架、制胶框、</w:t>
      </w:r>
      <w:proofErr w:type="gramStart"/>
      <w:r w:rsidRPr="009908F7">
        <w:rPr>
          <w:rFonts w:ascii="宋体" w:hAnsi="宋体" w:hint="eastAsia"/>
          <w:sz w:val="24"/>
        </w:rPr>
        <w:t>上样引导</w:t>
      </w:r>
      <w:proofErr w:type="gramEnd"/>
      <w:r w:rsidRPr="009908F7">
        <w:rPr>
          <w:rFonts w:ascii="宋体" w:hAnsi="宋体" w:hint="eastAsia"/>
          <w:sz w:val="24"/>
        </w:rPr>
        <w:t>装置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（二）、基础电泳仪电源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1、为电泳提供一个稳定的电压、电流或功率；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2、能设定电泳的时间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▲3、功率：1-75W，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▲4、电压：10-300伏，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lastRenderedPageBreak/>
        <w:t>▲5、电流：4-400mA，使用于水平电泳，小型的SDS-PAGE，印迹电泳等。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（三）、小型转印槽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 xml:space="preserve">1.  最大凝胶尺寸(W x L) 10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.5"/>
          <w:attr w:name="UnitName" w:val="cm"/>
        </w:smartTagPr>
        <w:r w:rsidRPr="009908F7">
          <w:rPr>
            <w:rFonts w:ascii="宋体" w:hAnsi="宋体" w:hint="eastAsia"/>
            <w:sz w:val="24"/>
          </w:rPr>
          <w:t>7.5 cm</w:t>
        </w:r>
      </w:smartTag>
      <w:r w:rsidRPr="009908F7">
        <w:rPr>
          <w:rFonts w:ascii="宋体" w:hAnsi="宋体" w:hint="eastAsia"/>
          <w:sz w:val="24"/>
        </w:rPr>
        <w:t>，凝胶容量≥2 块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2.  缓冲</w:t>
      </w:r>
      <w:proofErr w:type="gramStart"/>
      <w:r w:rsidRPr="009908F7">
        <w:rPr>
          <w:rFonts w:ascii="宋体" w:hAnsi="宋体" w:hint="eastAsia"/>
          <w:sz w:val="24"/>
        </w:rPr>
        <w:t>液要求</w:t>
      </w:r>
      <w:proofErr w:type="gramEnd"/>
      <w:r w:rsidRPr="009908F7">
        <w:rPr>
          <w:rFonts w:ascii="宋体" w:hAnsi="宋体" w:hint="eastAsia"/>
          <w:sz w:val="24"/>
        </w:rPr>
        <w:t>≥450 ml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 xml:space="preserve">3.  1小时内可同时转印≥2 块10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.5"/>
          <w:attr w:name="UnitName" w:val="cm"/>
        </w:smartTagPr>
        <w:r w:rsidRPr="009908F7">
          <w:rPr>
            <w:rFonts w:ascii="宋体" w:hAnsi="宋体" w:hint="eastAsia"/>
            <w:sz w:val="24"/>
          </w:rPr>
          <w:t>7.5 cm</w:t>
        </w:r>
      </w:smartTag>
      <w:r w:rsidRPr="009908F7">
        <w:rPr>
          <w:rFonts w:ascii="宋体" w:hAnsi="宋体" w:hint="eastAsia"/>
          <w:sz w:val="24"/>
        </w:rPr>
        <w:t xml:space="preserve"> 凝胶；也可</w:t>
      </w:r>
      <w:proofErr w:type="gramStart"/>
      <w:r w:rsidRPr="009908F7">
        <w:rPr>
          <w:rFonts w:ascii="宋体" w:hAnsi="宋体" w:hint="eastAsia"/>
          <w:sz w:val="24"/>
        </w:rPr>
        <w:t>进行低</w:t>
      </w:r>
      <w:proofErr w:type="gramEnd"/>
      <w:r w:rsidRPr="009908F7">
        <w:rPr>
          <w:rFonts w:ascii="宋体" w:hAnsi="宋体" w:hint="eastAsia"/>
          <w:sz w:val="24"/>
        </w:rPr>
        <w:t>强度的过夜转印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4.  电极丝相距≤4cm，以产生强电场保证有效的蛋白转印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5.  颜色标记的转印夹和电极，确保转印过程中凝胶的正确定向</w:t>
      </w: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6.  内置冷却装置，可作为一个模块与电泳槽的缓冲液槽和盖兼容；</w:t>
      </w:r>
    </w:p>
    <w:p w:rsidR="009D6047" w:rsidRDefault="009D6047" w:rsidP="009D6047">
      <w:pPr>
        <w:spacing w:line="276" w:lineRule="auto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7、配备</w:t>
      </w:r>
      <w:r>
        <w:rPr>
          <w:rFonts w:ascii="宋体" w:hAnsi="宋体" w:hint="eastAsia"/>
          <w:sz w:val="24"/>
        </w:rPr>
        <w:t>清单：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制胶盒：2个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纤维垫：</w:t>
      </w:r>
      <w:r w:rsidRPr="009908F7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个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预切滤片</w:t>
      </w:r>
      <w:r>
        <w:rPr>
          <w:rFonts w:ascii="宋体" w:hAnsi="宋体" w:hint="eastAsia"/>
          <w:sz w:val="24"/>
        </w:rPr>
        <w:t>：</w:t>
      </w:r>
      <w:r w:rsidRPr="009908F7">
        <w:rPr>
          <w:rFonts w:ascii="宋体" w:hAnsi="宋体" w:hint="eastAsia"/>
          <w:sz w:val="24"/>
        </w:rPr>
        <w:t>1盒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 w:rsidRPr="009908F7">
        <w:rPr>
          <w:rFonts w:ascii="宋体" w:hAnsi="宋体" w:hint="eastAsia"/>
          <w:sz w:val="24"/>
        </w:rPr>
        <w:t>电极模块组合</w:t>
      </w:r>
      <w:r>
        <w:rPr>
          <w:rFonts w:ascii="宋体" w:hAnsi="宋体" w:hint="eastAsia"/>
          <w:sz w:val="24"/>
        </w:rPr>
        <w:t>：</w:t>
      </w:r>
      <w:r w:rsidRPr="009908F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套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冷却模块：</w:t>
      </w:r>
      <w:r w:rsidRPr="009908F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套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缓冲液槽：</w:t>
      </w:r>
      <w:r w:rsidRPr="009908F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套</w:t>
      </w:r>
    </w:p>
    <w:p w:rsidR="009D6047" w:rsidRDefault="009D6047" w:rsidP="009D6047">
      <w:pPr>
        <w:spacing w:line="276" w:lineRule="auto"/>
        <w:ind w:firstLineChars="50" w:firstLine="120"/>
        <w:rPr>
          <w:rFonts w:ascii="宋体" w:hAnsi="宋体"/>
          <w:sz w:val="24"/>
        </w:rPr>
      </w:pPr>
    </w:p>
    <w:p w:rsidR="009D6047" w:rsidRPr="009908F7" w:rsidRDefault="009D6047" w:rsidP="009D6047">
      <w:pPr>
        <w:spacing w:line="276" w:lineRule="auto"/>
        <w:rPr>
          <w:rFonts w:ascii="宋体" w:hAnsi="宋体"/>
          <w:sz w:val="24"/>
        </w:rPr>
      </w:pPr>
      <w:r>
        <w:rPr>
          <w:rFonts w:hint="eastAsia"/>
          <w:b/>
        </w:rPr>
        <w:t>设备二</w:t>
      </w:r>
      <w:r w:rsidRPr="00755C59">
        <w:rPr>
          <w:rFonts w:hint="eastAsia"/>
          <w:b/>
        </w:rPr>
        <w:t>：</w:t>
      </w:r>
      <w:r w:rsidRPr="00755C59">
        <w:rPr>
          <w:rFonts w:ascii="宋体" w:hAnsi="宋体" w:hint="eastAsia"/>
          <w:b/>
          <w:bCs/>
          <w:sz w:val="24"/>
        </w:rPr>
        <w:t>组织匀浆器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 w:rsidRPr="002D15A3">
        <w:rPr>
          <w:rFonts w:ascii="宋体" w:hAnsi="宋体" w:cs="Arial" w:hint="eastAsia"/>
          <w:sz w:val="24"/>
        </w:rPr>
        <w:t>用途</w:t>
      </w:r>
      <w:r>
        <w:rPr>
          <w:rFonts w:ascii="宋体" w:hAnsi="宋体" w:cs="Arial" w:hint="eastAsia"/>
          <w:sz w:val="24"/>
        </w:rPr>
        <w:t>：</w:t>
      </w:r>
      <w:r w:rsidRPr="002D15A3">
        <w:rPr>
          <w:rFonts w:ascii="宋体" w:hAnsi="宋体" w:cs="Arial" w:hint="eastAsia"/>
          <w:sz w:val="24"/>
        </w:rPr>
        <w:t>用于ＤＮＡ／ＲＮＡ、蛋白质提取样品批量前处理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 w:rsidRPr="00CC0059">
        <w:rPr>
          <w:rFonts w:ascii="宋体" w:hAnsi="宋体" w:cs="Arial" w:hint="eastAsia"/>
          <w:sz w:val="24"/>
        </w:rPr>
        <w:t>▲</w:t>
      </w:r>
      <w:r>
        <w:rPr>
          <w:rFonts w:ascii="宋体" w:hAnsi="宋体" w:cs="Arial" w:hint="eastAsia"/>
          <w:sz w:val="24"/>
        </w:rPr>
        <w:t>1.</w:t>
      </w:r>
      <w:r w:rsidRPr="002D15A3">
        <w:rPr>
          <w:rFonts w:ascii="宋体" w:hAnsi="宋体" w:cs="Arial" w:hint="eastAsia"/>
          <w:sz w:val="24"/>
        </w:rPr>
        <w:t>OLED有机发光二极管显示，180度无视觉死角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 w:rsidRPr="00CC0059">
        <w:rPr>
          <w:rFonts w:ascii="宋体" w:hAnsi="宋体" w:cs="Arial" w:hint="eastAsia"/>
          <w:sz w:val="24"/>
        </w:rPr>
        <w:t>▲</w:t>
      </w:r>
      <w:r>
        <w:rPr>
          <w:rFonts w:ascii="宋体" w:hAnsi="宋体" w:cs="Arial" w:hint="eastAsia"/>
          <w:sz w:val="24"/>
        </w:rPr>
        <w:t>2.</w:t>
      </w:r>
      <w:r w:rsidRPr="002D15A3">
        <w:rPr>
          <w:rFonts w:ascii="宋体" w:hAnsi="宋体" w:cs="Arial" w:hint="eastAsia"/>
          <w:sz w:val="24"/>
        </w:rPr>
        <w:t>破碎方式：微处理器控制“三维旋转高速运动”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 w:rsidRPr="00CC0059">
        <w:rPr>
          <w:rFonts w:ascii="宋体" w:hAnsi="宋体" w:cs="Arial" w:hint="eastAsia"/>
          <w:sz w:val="24"/>
        </w:rPr>
        <w:t>▲</w:t>
      </w:r>
      <w:r>
        <w:rPr>
          <w:rFonts w:ascii="宋体" w:hAnsi="宋体" w:cs="Arial" w:hint="eastAsia"/>
          <w:sz w:val="24"/>
        </w:rPr>
        <w:t>3.</w:t>
      </w:r>
      <w:r w:rsidRPr="002D15A3">
        <w:rPr>
          <w:rFonts w:ascii="宋体" w:hAnsi="宋体" w:cs="Arial" w:hint="eastAsia"/>
          <w:sz w:val="24"/>
        </w:rPr>
        <w:t>开盖检测，电机过热检测，电机不正常运转检测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4.</w:t>
      </w:r>
      <w:r w:rsidRPr="002D15A3">
        <w:rPr>
          <w:rFonts w:ascii="宋体" w:hAnsi="宋体" w:cs="Arial" w:hint="eastAsia"/>
          <w:sz w:val="24"/>
        </w:rPr>
        <w:t>同时处理样品量≥24×0.5/1.5/2ml或12×5ml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5.</w:t>
      </w:r>
      <w:r w:rsidRPr="002D15A3">
        <w:rPr>
          <w:rFonts w:ascii="宋体" w:hAnsi="宋体" w:cs="Arial" w:hint="eastAsia"/>
          <w:sz w:val="24"/>
        </w:rPr>
        <w:t>运行时间范围：1—90秒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6.</w:t>
      </w:r>
      <w:r w:rsidRPr="002D15A3">
        <w:rPr>
          <w:rFonts w:ascii="宋体" w:hAnsi="宋体" w:cs="Arial" w:hint="eastAsia"/>
          <w:sz w:val="24"/>
        </w:rPr>
        <w:t>暂停时间范围：1—120秒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7.</w:t>
      </w:r>
      <w:r w:rsidRPr="002D15A3">
        <w:rPr>
          <w:rFonts w:ascii="宋体" w:hAnsi="宋体" w:cs="Arial" w:hint="eastAsia"/>
          <w:sz w:val="24"/>
        </w:rPr>
        <w:t>最大线速度７.０ m/s，调速范围４.0m/s ~ 7.0m/s ，以0.05m/s递增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8.</w:t>
      </w:r>
      <w:r w:rsidRPr="002D15A3">
        <w:rPr>
          <w:rFonts w:ascii="宋体" w:hAnsi="宋体" w:cs="Arial" w:hint="eastAsia"/>
          <w:sz w:val="24"/>
        </w:rPr>
        <w:t>振荡速度（rpm）：2430—4260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 w:rsidRPr="00CC0059">
        <w:rPr>
          <w:rFonts w:ascii="宋体" w:hAnsi="宋体" w:cs="Arial" w:hint="eastAsia"/>
          <w:sz w:val="24"/>
        </w:rPr>
        <w:t>▲</w:t>
      </w:r>
      <w:r>
        <w:rPr>
          <w:rFonts w:ascii="宋体" w:hAnsi="宋体" w:cs="Arial" w:hint="eastAsia"/>
          <w:sz w:val="24"/>
        </w:rPr>
        <w:t>9.</w:t>
      </w:r>
      <w:r w:rsidRPr="002D15A3">
        <w:rPr>
          <w:rFonts w:ascii="宋体" w:hAnsi="宋体" w:cs="Arial" w:hint="eastAsia"/>
          <w:sz w:val="24"/>
        </w:rPr>
        <w:t>加速时间：＜4秒；减速时间：＜4秒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10.</w:t>
      </w:r>
      <w:r w:rsidRPr="002D15A3">
        <w:rPr>
          <w:rFonts w:ascii="宋体" w:hAnsi="宋体" w:cs="Arial" w:hint="eastAsia"/>
          <w:sz w:val="24"/>
        </w:rPr>
        <w:t>程序编程储存≥50个，最多循环数≥10个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11.</w:t>
      </w:r>
      <w:r w:rsidRPr="002D15A3">
        <w:rPr>
          <w:rFonts w:ascii="宋体" w:hAnsi="宋体" w:cs="Arial" w:hint="eastAsia"/>
          <w:sz w:val="24"/>
        </w:rPr>
        <w:t>噪音等级：小于70db</w:t>
      </w:r>
    </w:p>
    <w:p w:rsidR="009D6047" w:rsidRPr="002D15A3" w:rsidRDefault="009D6047" w:rsidP="009D6047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12.</w:t>
      </w:r>
      <w:r w:rsidRPr="002D15A3">
        <w:rPr>
          <w:rFonts w:ascii="宋体" w:hAnsi="宋体" w:cs="Arial" w:hint="eastAsia"/>
          <w:sz w:val="24"/>
        </w:rPr>
        <w:t>最大输出功率：500W</w:t>
      </w:r>
    </w:p>
    <w:p w:rsidR="009D6047" w:rsidRDefault="009D6047" w:rsidP="009D6047">
      <w:pPr>
        <w:spacing w:line="360" w:lineRule="auto"/>
        <w:rPr>
          <w:rFonts w:ascii="Arial" w:hAnsi="Arial" w:cs="Arial"/>
          <w:sz w:val="24"/>
        </w:rPr>
      </w:pPr>
      <w:r w:rsidRPr="00CC0059">
        <w:rPr>
          <w:rFonts w:ascii="宋体" w:hAnsi="宋体" w:cs="Arial" w:hint="eastAsia"/>
          <w:sz w:val="24"/>
        </w:rPr>
        <w:t>▲</w:t>
      </w:r>
      <w:r>
        <w:rPr>
          <w:rFonts w:ascii="宋体" w:hAnsi="宋体" w:cs="Arial" w:hint="eastAsia"/>
          <w:sz w:val="24"/>
        </w:rPr>
        <w:t>13.</w:t>
      </w:r>
      <w:r w:rsidRPr="002D15A3">
        <w:rPr>
          <w:rFonts w:ascii="宋体" w:hAnsi="宋体" w:cs="Arial" w:hint="eastAsia"/>
          <w:sz w:val="24"/>
        </w:rPr>
        <w:t>安全保护锁：防止运行中人为打开盖子</w:t>
      </w:r>
    </w:p>
    <w:p w:rsidR="009D6047" w:rsidRPr="00BD778C" w:rsidRDefault="009D6047" w:rsidP="009D6047">
      <w:pPr>
        <w:spacing w:line="360" w:lineRule="auto"/>
        <w:rPr>
          <w:rFonts w:ascii="Arial" w:hAnsi="Arial" w:cs="Arial"/>
          <w:sz w:val="24"/>
        </w:rPr>
      </w:pPr>
      <w:r>
        <w:rPr>
          <w:rFonts w:hint="eastAsia"/>
          <w:b/>
        </w:rPr>
        <w:t>设备三</w:t>
      </w:r>
      <w:r w:rsidRPr="00755C59">
        <w:rPr>
          <w:rFonts w:hint="eastAsia"/>
          <w:b/>
        </w:rPr>
        <w:t>：</w:t>
      </w:r>
      <w:proofErr w:type="gramStart"/>
      <w:r w:rsidRPr="00BD778C">
        <w:rPr>
          <w:rFonts w:hint="eastAsia"/>
          <w:b/>
        </w:rPr>
        <w:t>移液器</w:t>
      </w:r>
      <w:proofErr w:type="gramEnd"/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1.电力供应：</w:t>
      </w:r>
      <w:r w:rsidRPr="00DD4737">
        <w:rPr>
          <w:rFonts w:ascii="宋体" w:hAnsi="宋体" w:cs="Arial"/>
          <w:bCs/>
          <w:sz w:val="24"/>
          <w:szCs w:val="28"/>
        </w:rPr>
        <w:t>240VAC</w:t>
      </w:r>
      <w:r w:rsidRPr="00DD4737">
        <w:rPr>
          <w:rFonts w:ascii="宋体" w:hAnsi="宋体" w:cs="Arial"/>
          <w:bCs/>
          <w:sz w:val="24"/>
          <w:szCs w:val="28"/>
        </w:rPr>
        <w:t>10%</w:t>
      </w:r>
      <w:r w:rsidRPr="00DD4737">
        <w:rPr>
          <w:rFonts w:ascii="宋体" w:hAnsi="宋体" w:cs="Arial" w:hint="eastAsia"/>
          <w:bCs/>
          <w:sz w:val="24"/>
          <w:szCs w:val="28"/>
        </w:rPr>
        <w:t>，</w:t>
      </w:r>
      <w:r w:rsidRPr="00DD4737">
        <w:rPr>
          <w:rFonts w:ascii="宋体" w:hAnsi="宋体" w:cs="Arial"/>
          <w:bCs/>
          <w:sz w:val="24"/>
          <w:szCs w:val="28"/>
        </w:rPr>
        <w:t>50/60 Hz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lastRenderedPageBreak/>
        <w:t>2.工作温度：10℃-40℃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 xml:space="preserve">3.相对湿度：20 - 70% 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4.仪器运行的持久性：仪器可连续正常运行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5.工作条件及安全性要求符合中国及国际有关标准或规定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6.主要用于大量样品的快速移液，</w:t>
      </w:r>
      <w:proofErr w:type="gramStart"/>
      <w:r w:rsidRPr="00DD4737">
        <w:rPr>
          <w:rFonts w:ascii="宋体" w:hAnsi="宋体" w:cs="Arial" w:hint="eastAsia"/>
          <w:bCs/>
          <w:sz w:val="24"/>
          <w:szCs w:val="28"/>
        </w:rPr>
        <w:t>确保移液的</w:t>
      </w:r>
      <w:proofErr w:type="gramEnd"/>
      <w:r w:rsidRPr="00DD4737">
        <w:rPr>
          <w:rFonts w:ascii="宋体" w:hAnsi="宋体" w:cs="Arial" w:hint="eastAsia"/>
          <w:bCs/>
          <w:sz w:val="24"/>
          <w:szCs w:val="28"/>
        </w:rPr>
        <w:t>精确、高效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7.规格尺寸：</w:t>
      </w:r>
      <w:r>
        <w:rPr>
          <w:rFonts w:ascii="宋体" w:hAnsi="宋体" w:cs="Arial" w:hint="eastAsia"/>
          <w:bCs/>
          <w:sz w:val="24"/>
          <w:szCs w:val="28"/>
        </w:rPr>
        <w:t>约</w:t>
      </w:r>
      <w:r w:rsidRPr="00DD4737">
        <w:rPr>
          <w:rFonts w:ascii="宋体" w:hAnsi="宋体" w:cs="Arial" w:hint="eastAsia"/>
          <w:bCs/>
          <w:sz w:val="24"/>
          <w:szCs w:val="28"/>
        </w:rPr>
        <w:t>14cm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8.重量：≤</w:t>
      </w:r>
      <w:r>
        <w:rPr>
          <w:rFonts w:ascii="宋体" w:hAnsi="宋体" w:cs="Arial" w:hint="eastAsia"/>
          <w:bCs/>
          <w:sz w:val="24"/>
          <w:szCs w:val="28"/>
        </w:rPr>
        <w:t>220</w:t>
      </w:r>
      <w:r w:rsidRPr="00DD4737">
        <w:rPr>
          <w:rFonts w:ascii="宋体" w:hAnsi="宋体" w:cs="Arial" w:hint="eastAsia"/>
          <w:bCs/>
          <w:sz w:val="24"/>
          <w:szCs w:val="28"/>
        </w:rPr>
        <w:t>g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9.</w:t>
      </w:r>
      <w:r>
        <w:rPr>
          <w:rFonts w:ascii="宋体" w:hAnsi="宋体" w:cs="Arial" w:hint="eastAsia"/>
          <w:bCs/>
          <w:sz w:val="24"/>
          <w:szCs w:val="28"/>
        </w:rPr>
        <w:t>≥</w:t>
      </w:r>
      <w:r w:rsidRPr="00DD4737">
        <w:rPr>
          <w:rFonts w:ascii="宋体" w:hAnsi="宋体" w:cs="Arial" w:hint="eastAsia"/>
          <w:bCs/>
          <w:sz w:val="24"/>
          <w:szCs w:val="28"/>
        </w:rPr>
        <w:t>九种独立速度可调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10.电池规格：Ni-MH (9V)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11.适用移液管规格：1-100ml移液管</w:t>
      </w:r>
    </w:p>
    <w:p w:rsidR="009D6047" w:rsidRPr="00DD473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12.速度：1ml/s、5ml/s、10ml/s可调</w:t>
      </w:r>
    </w:p>
    <w:p w:rsidR="009D6047" w:rsidRDefault="009D6047" w:rsidP="009D6047">
      <w:pPr>
        <w:spacing w:line="360" w:lineRule="auto"/>
        <w:rPr>
          <w:rFonts w:ascii="宋体" w:hAnsi="宋体" w:cs="Arial"/>
          <w:bCs/>
          <w:sz w:val="24"/>
          <w:szCs w:val="28"/>
        </w:rPr>
      </w:pPr>
      <w:r w:rsidRPr="00DD4737">
        <w:rPr>
          <w:rFonts w:ascii="宋体" w:hAnsi="宋体" w:cs="Arial" w:hint="eastAsia"/>
          <w:bCs/>
          <w:sz w:val="24"/>
          <w:szCs w:val="28"/>
        </w:rPr>
        <w:t>13.配置</w:t>
      </w:r>
      <w:r>
        <w:rPr>
          <w:rFonts w:ascii="宋体" w:hAnsi="宋体" w:cs="Arial" w:hint="eastAsia"/>
          <w:bCs/>
          <w:sz w:val="24"/>
          <w:szCs w:val="28"/>
        </w:rPr>
        <w:t>清单：</w:t>
      </w:r>
    </w:p>
    <w:p w:rsidR="009D6047" w:rsidRPr="000D3520" w:rsidRDefault="009D6047" w:rsidP="009D6047">
      <w:pPr>
        <w:spacing w:line="360" w:lineRule="auto"/>
        <w:ind w:firstLineChars="100" w:firstLine="240"/>
        <w:rPr>
          <w:rFonts w:ascii="宋体" w:hAnsi="宋体" w:cs="Arial"/>
          <w:bCs/>
          <w:sz w:val="24"/>
          <w:szCs w:val="28"/>
        </w:rPr>
      </w:pPr>
      <w:proofErr w:type="gramStart"/>
      <w:r w:rsidRPr="00DD4737">
        <w:rPr>
          <w:rFonts w:ascii="宋体" w:hAnsi="宋体" w:cs="Arial" w:hint="eastAsia"/>
          <w:bCs/>
          <w:sz w:val="24"/>
          <w:szCs w:val="28"/>
        </w:rPr>
        <w:t>移液器</w:t>
      </w:r>
      <w:proofErr w:type="gramEnd"/>
      <w:r w:rsidRPr="00DD4737">
        <w:rPr>
          <w:rFonts w:ascii="宋体" w:hAnsi="宋体" w:cs="Arial" w:hint="eastAsia"/>
          <w:bCs/>
          <w:sz w:val="24"/>
          <w:szCs w:val="28"/>
        </w:rPr>
        <w:t>主机一个，适配器一个，产品手册一本，支架一个，过滤器4个</w:t>
      </w:r>
    </w:p>
    <w:p w:rsidR="004E6973" w:rsidRPr="009D6047" w:rsidRDefault="004E6973"/>
    <w:sectPr w:rsidR="004E6973" w:rsidRPr="009D6047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47" w:rsidRDefault="009D6047" w:rsidP="009D6047">
      <w:r>
        <w:separator/>
      </w:r>
    </w:p>
  </w:endnote>
  <w:endnote w:type="continuationSeparator" w:id="0">
    <w:p w:rsidR="009D6047" w:rsidRDefault="009D6047" w:rsidP="009D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47" w:rsidRDefault="009D6047" w:rsidP="009D6047">
      <w:r>
        <w:separator/>
      </w:r>
    </w:p>
  </w:footnote>
  <w:footnote w:type="continuationSeparator" w:id="0">
    <w:p w:rsidR="009D6047" w:rsidRDefault="009D6047" w:rsidP="009D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47"/>
    <w:rsid w:val="004E6973"/>
    <w:rsid w:val="009D6047"/>
    <w:rsid w:val="00B6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4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9D6047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9D6047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0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047"/>
    <w:rPr>
      <w:sz w:val="18"/>
      <w:szCs w:val="18"/>
    </w:rPr>
  </w:style>
  <w:style w:type="character" w:customStyle="1" w:styleId="2Char">
    <w:name w:val="标题 2 Char"/>
    <w:basedOn w:val="a0"/>
    <w:link w:val="2"/>
    <w:rsid w:val="009D604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9D6047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9D60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>Chinese ORG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2019-08-14T02:15:00Z</dcterms:created>
  <dcterms:modified xsi:type="dcterms:W3CDTF">2019-08-14T02:18:00Z</dcterms:modified>
</cp:coreProperties>
</file>