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B6" w:rsidRPr="00C45FE6" w:rsidRDefault="00C933B6" w:rsidP="00C933B6">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C933B6" w:rsidRPr="008E2C68" w:rsidRDefault="00C933B6" w:rsidP="00C933B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3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3547"/>
        <w:gridCol w:w="1492"/>
      </w:tblGrid>
      <w:tr w:rsidR="00C933B6" w:rsidTr="00571365">
        <w:trPr>
          <w:trHeight w:val="430"/>
          <w:jc w:val="center"/>
        </w:trPr>
        <w:tc>
          <w:tcPr>
            <w:tcW w:w="926" w:type="pct"/>
            <w:vAlign w:val="center"/>
          </w:tcPr>
          <w:p w:rsidR="00C933B6" w:rsidRDefault="00C933B6" w:rsidP="00C933B6">
            <w:pPr>
              <w:spacing w:line="276" w:lineRule="auto"/>
              <w:ind w:rightChars="12" w:right="34"/>
              <w:jc w:val="center"/>
              <w:rPr>
                <w:rFonts w:ascii="宋体" w:hAnsi="宋体"/>
                <w:b/>
                <w:bCs/>
                <w:sz w:val="24"/>
              </w:rPr>
            </w:pPr>
            <w:bookmarkStart w:id="0" w:name="_GoBack"/>
            <w:bookmarkEnd w:id="0"/>
            <w:r>
              <w:rPr>
                <w:rFonts w:ascii="宋体" w:hAnsi="宋体" w:hint="eastAsia"/>
                <w:b/>
                <w:bCs/>
                <w:sz w:val="24"/>
              </w:rPr>
              <w:t>序号</w:t>
            </w:r>
          </w:p>
        </w:tc>
        <w:tc>
          <w:tcPr>
            <w:tcW w:w="2868" w:type="pct"/>
            <w:vAlign w:val="center"/>
          </w:tcPr>
          <w:p w:rsidR="00C933B6" w:rsidRDefault="00C933B6" w:rsidP="003D6185">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C933B6" w:rsidRDefault="00C933B6" w:rsidP="003D6185">
            <w:pPr>
              <w:spacing w:line="276" w:lineRule="auto"/>
              <w:jc w:val="center"/>
              <w:rPr>
                <w:rFonts w:ascii="宋体" w:hAnsi="宋体"/>
                <w:b/>
                <w:bCs/>
                <w:sz w:val="24"/>
              </w:rPr>
            </w:pPr>
            <w:r>
              <w:rPr>
                <w:rFonts w:ascii="宋体" w:hAnsi="宋体" w:hint="eastAsia"/>
                <w:b/>
                <w:bCs/>
                <w:sz w:val="24"/>
              </w:rPr>
              <w:t>数量</w:t>
            </w:r>
          </w:p>
        </w:tc>
      </w:tr>
      <w:tr w:rsidR="00C933B6" w:rsidTr="00571365">
        <w:trPr>
          <w:trHeight w:val="774"/>
          <w:jc w:val="center"/>
        </w:trPr>
        <w:tc>
          <w:tcPr>
            <w:tcW w:w="926" w:type="pct"/>
            <w:vAlign w:val="center"/>
          </w:tcPr>
          <w:p w:rsidR="00C933B6" w:rsidRDefault="00C933B6" w:rsidP="00C933B6">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C933B6" w:rsidRPr="00C10D6E" w:rsidRDefault="00C933B6" w:rsidP="003D6185">
            <w:pPr>
              <w:jc w:val="center"/>
              <w:rPr>
                <w:kern w:val="0"/>
                <w:sz w:val="24"/>
                <w:lang w:val="zh-CN"/>
              </w:rPr>
            </w:pPr>
            <w:r w:rsidRPr="00C10D6E">
              <w:rPr>
                <w:rFonts w:hint="eastAsia"/>
                <w:kern w:val="0"/>
                <w:sz w:val="24"/>
                <w:lang w:val="zh-CN"/>
              </w:rPr>
              <w:t>四肢功率车</w:t>
            </w:r>
          </w:p>
        </w:tc>
        <w:tc>
          <w:tcPr>
            <w:tcW w:w="1207" w:type="pct"/>
            <w:vAlign w:val="center"/>
          </w:tcPr>
          <w:p w:rsidR="00C933B6" w:rsidRPr="00C10D6E" w:rsidRDefault="00C933B6" w:rsidP="003D6185">
            <w:pPr>
              <w:jc w:val="center"/>
              <w:rPr>
                <w:kern w:val="0"/>
                <w:sz w:val="24"/>
                <w:lang w:val="zh-CN"/>
              </w:rPr>
            </w:pPr>
            <w:r>
              <w:rPr>
                <w:rFonts w:hint="eastAsia"/>
                <w:kern w:val="0"/>
                <w:sz w:val="24"/>
                <w:lang w:val="zh-CN"/>
              </w:rPr>
              <w:t>2</w:t>
            </w:r>
          </w:p>
        </w:tc>
      </w:tr>
    </w:tbl>
    <w:p w:rsidR="00C933B6" w:rsidRPr="00EB7E78" w:rsidRDefault="00C933B6" w:rsidP="00C933B6">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C933B6" w:rsidRPr="00EB7E78" w:rsidRDefault="00C933B6" w:rsidP="00C933B6">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C933B6" w:rsidRDefault="00C933B6" w:rsidP="00C933B6">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C933B6" w:rsidRPr="0054632F" w:rsidRDefault="00C933B6" w:rsidP="00C933B6">
      <w:pPr>
        <w:tabs>
          <w:tab w:val="left" w:pos="420"/>
        </w:tabs>
        <w:snapToGrid w:val="0"/>
        <w:spacing w:line="276" w:lineRule="auto"/>
        <w:rPr>
          <w:rFonts w:ascii="宋体" w:hAnsi="宋体"/>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C933B6" w:rsidRPr="00331E1E" w:rsidRDefault="00C933B6" w:rsidP="00C933B6">
      <w:pPr>
        <w:spacing w:beforeLines="50" w:before="156" w:afterLines="50" w:after="156"/>
        <w:jc w:val="left"/>
        <w:rPr>
          <w:rFonts w:ascii="宋体" w:hAnsi="宋体"/>
          <w:b/>
          <w:bCs/>
          <w:color w:val="FF0000"/>
          <w:sz w:val="24"/>
        </w:rPr>
      </w:pPr>
    </w:p>
    <w:p w:rsidR="00C933B6" w:rsidRDefault="00C933B6" w:rsidP="00C933B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C933B6" w:rsidRPr="00744412" w:rsidRDefault="00C933B6" w:rsidP="00C933B6">
      <w:r w:rsidRPr="00F307F0">
        <w:rPr>
          <w:rFonts w:ascii="宋体" w:hAnsi="宋体" w:hint="eastAsia"/>
          <w:b/>
          <w:color w:val="FF0000"/>
          <w:sz w:val="24"/>
        </w:rPr>
        <w:t>备注：提供原厂技术彩页，原厂技术彩页必须支持投标产品。</w:t>
      </w:r>
    </w:p>
    <w:p w:rsidR="00C933B6" w:rsidRDefault="00C933B6" w:rsidP="00C933B6">
      <w:pPr>
        <w:spacing w:line="276" w:lineRule="auto"/>
        <w:jc w:val="left"/>
      </w:pPr>
      <w:r>
        <w:rPr>
          <w:rFonts w:hint="eastAsia"/>
        </w:rPr>
        <w:t>1.</w:t>
      </w:r>
      <w:r>
        <w:rPr>
          <w:rFonts w:hint="eastAsia"/>
        </w:rPr>
        <w:tab/>
      </w:r>
      <w:r>
        <w:rPr>
          <w:rFonts w:hint="eastAsia"/>
        </w:rPr>
        <w:t>功能：在软件控制下的电机驱动设备，主要用于中风、偏瘫等肢体障碍患者进行肌力和关节活动度的康复训练。</w:t>
      </w:r>
    </w:p>
    <w:p w:rsidR="00C933B6" w:rsidRDefault="00C933B6" w:rsidP="00C933B6">
      <w:pPr>
        <w:spacing w:line="276" w:lineRule="auto"/>
        <w:jc w:val="left"/>
      </w:pPr>
      <w:r>
        <w:rPr>
          <w:rFonts w:hint="eastAsia"/>
        </w:rPr>
        <w:t>2.</w:t>
      </w:r>
      <w:r>
        <w:rPr>
          <w:rFonts w:hint="eastAsia"/>
        </w:rPr>
        <w:tab/>
      </w:r>
      <w:r>
        <w:rPr>
          <w:rFonts w:ascii="宋体" w:hAnsi="宋体" w:hint="eastAsia"/>
        </w:rPr>
        <w:t>▲</w:t>
      </w:r>
      <w:r>
        <w:rPr>
          <w:rFonts w:hint="eastAsia"/>
        </w:rPr>
        <w:t>设备具有主动训练、主被动训练、自动训练模式</w:t>
      </w:r>
    </w:p>
    <w:p w:rsidR="00C933B6" w:rsidRDefault="00C933B6" w:rsidP="00C933B6">
      <w:pPr>
        <w:spacing w:line="276" w:lineRule="auto"/>
        <w:jc w:val="left"/>
      </w:pPr>
      <w:r>
        <w:rPr>
          <w:rFonts w:hint="eastAsia"/>
        </w:rPr>
        <w:t>3.</w:t>
      </w:r>
      <w:r>
        <w:rPr>
          <w:rFonts w:hint="eastAsia"/>
        </w:rPr>
        <w:tab/>
      </w:r>
      <w:r>
        <w:rPr>
          <w:rFonts w:hint="eastAsia"/>
        </w:rPr>
        <w:t>自动训练模式：速度处于不断变化中，自动加速、减速，可以通过电机带动患者进行上肢活动，从而缓解缺乏运动引起的不良后果，如关节僵硬、肌肉萎缩以及挛缩、骨质疏松、静脉血栓等。</w:t>
      </w:r>
    </w:p>
    <w:p w:rsidR="00C933B6" w:rsidRDefault="00C933B6" w:rsidP="00C933B6">
      <w:pPr>
        <w:spacing w:line="276" w:lineRule="auto"/>
        <w:jc w:val="left"/>
      </w:pPr>
      <w:r>
        <w:rPr>
          <w:rFonts w:hint="eastAsia"/>
        </w:rPr>
        <w:t>4.</w:t>
      </w:r>
      <w:r>
        <w:rPr>
          <w:rFonts w:hint="eastAsia"/>
        </w:rPr>
        <w:tab/>
      </w:r>
      <w:r>
        <w:rPr>
          <w:rFonts w:ascii="宋体" w:hAnsi="宋体" w:hint="eastAsia"/>
        </w:rPr>
        <w:t>▲</w:t>
      </w:r>
      <w:r>
        <w:rPr>
          <w:rFonts w:hint="eastAsia"/>
        </w:rPr>
        <w:t>主被动训练模式：被动运动与主动运动可无间隙转换，保证训练的连续性。</w:t>
      </w:r>
    </w:p>
    <w:p w:rsidR="00C933B6" w:rsidRDefault="00C933B6" w:rsidP="00C933B6">
      <w:pPr>
        <w:spacing w:line="276" w:lineRule="auto"/>
        <w:jc w:val="left"/>
      </w:pPr>
      <w:r>
        <w:rPr>
          <w:rFonts w:hint="eastAsia"/>
        </w:rPr>
        <w:t>5.</w:t>
      </w:r>
      <w:r>
        <w:rPr>
          <w:rFonts w:hint="eastAsia"/>
        </w:rPr>
        <w:tab/>
      </w:r>
      <w:r>
        <w:rPr>
          <w:rFonts w:hint="eastAsia"/>
        </w:rPr>
        <w:t>具备智能防痉挛感知系统：发生痉挛时，机器反向转动。</w:t>
      </w:r>
    </w:p>
    <w:p w:rsidR="00C933B6" w:rsidRDefault="00C933B6" w:rsidP="00C933B6">
      <w:pPr>
        <w:spacing w:line="276" w:lineRule="auto"/>
        <w:jc w:val="left"/>
      </w:pPr>
      <w:r>
        <w:rPr>
          <w:rFonts w:hint="eastAsia"/>
        </w:rPr>
        <w:t>6.</w:t>
      </w:r>
      <w:r>
        <w:rPr>
          <w:rFonts w:hint="eastAsia"/>
        </w:rPr>
        <w:tab/>
      </w:r>
      <w:r>
        <w:rPr>
          <w:rFonts w:ascii="宋体" w:hAnsi="宋体" w:hint="eastAsia"/>
        </w:rPr>
        <w:t>▲</w:t>
      </w:r>
      <w:r>
        <w:rPr>
          <w:rFonts w:hint="eastAsia"/>
        </w:rPr>
        <w:t>具有阻力恒定技术，自适应阻力控制算法，解决了每档阻力调控均匀的难题，确保训练没有顿挫感。</w:t>
      </w:r>
    </w:p>
    <w:p w:rsidR="00C933B6" w:rsidRDefault="00C933B6" w:rsidP="00C933B6">
      <w:pPr>
        <w:spacing w:line="276" w:lineRule="auto"/>
        <w:jc w:val="left"/>
      </w:pPr>
    </w:p>
    <w:p w:rsidR="00C933B6" w:rsidRDefault="00C933B6" w:rsidP="00C933B6">
      <w:pPr>
        <w:spacing w:line="276" w:lineRule="auto"/>
        <w:jc w:val="left"/>
      </w:pPr>
    </w:p>
    <w:p w:rsidR="00C933B6" w:rsidRDefault="00C933B6" w:rsidP="00C933B6">
      <w:pPr>
        <w:spacing w:line="276" w:lineRule="auto"/>
        <w:jc w:val="left"/>
      </w:pPr>
      <w:r>
        <w:rPr>
          <w:rFonts w:hint="eastAsia"/>
        </w:rPr>
        <w:t>7.</w:t>
      </w:r>
      <w:r>
        <w:rPr>
          <w:rFonts w:hint="eastAsia"/>
        </w:rPr>
        <w:t>配置清单</w:t>
      </w:r>
    </w:p>
    <w:tbl>
      <w:tblPr>
        <w:tblStyle w:val="a5"/>
        <w:tblW w:w="0" w:type="auto"/>
        <w:jc w:val="center"/>
        <w:tblLook w:val="04A0" w:firstRow="1" w:lastRow="0" w:firstColumn="1" w:lastColumn="0" w:noHBand="0" w:noVBand="1"/>
      </w:tblPr>
      <w:tblGrid>
        <w:gridCol w:w="1037"/>
        <w:gridCol w:w="2146"/>
        <w:gridCol w:w="1226"/>
      </w:tblGrid>
      <w:tr w:rsidR="00C933B6" w:rsidTr="003D6185">
        <w:trPr>
          <w:trHeight w:val="515"/>
          <w:jc w:val="center"/>
        </w:trPr>
        <w:tc>
          <w:tcPr>
            <w:tcW w:w="1037" w:type="dxa"/>
            <w:vAlign w:val="center"/>
          </w:tcPr>
          <w:p w:rsidR="00C933B6" w:rsidRPr="00C10D6E" w:rsidRDefault="00C933B6" w:rsidP="003D6185">
            <w:pPr>
              <w:spacing w:line="276" w:lineRule="auto"/>
              <w:jc w:val="center"/>
            </w:pPr>
            <w:r w:rsidRPr="00C10D6E">
              <w:t>序号</w:t>
            </w:r>
          </w:p>
        </w:tc>
        <w:tc>
          <w:tcPr>
            <w:tcW w:w="2146" w:type="dxa"/>
            <w:vAlign w:val="center"/>
          </w:tcPr>
          <w:p w:rsidR="00C933B6" w:rsidRPr="00C10D6E" w:rsidRDefault="00C933B6" w:rsidP="003D6185">
            <w:pPr>
              <w:spacing w:line="276" w:lineRule="auto"/>
              <w:jc w:val="center"/>
            </w:pPr>
            <w:r w:rsidRPr="00C10D6E">
              <w:t>配置名称</w:t>
            </w:r>
          </w:p>
        </w:tc>
        <w:tc>
          <w:tcPr>
            <w:tcW w:w="1226" w:type="dxa"/>
            <w:vAlign w:val="center"/>
          </w:tcPr>
          <w:p w:rsidR="00C933B6" w:rsidRPr="00C10D6E" w:rsidRDefault="00C933B6" w:rsidP="003D6185">
            <w:pPr>
              <w:spacing w:line="276" w:lineRule="auto"/>
              <w:jc w:val="center"/>
            </w:pPr>
            <w:r w:rsidRPr="00C10D6E">
              <w:t>数量</w:t>
            </w:r>
          </w:p>
        </w:tc>
      </w:tr>
      <w:tr w:rsidR="00C933B6" w:rsidTr="003D6185">
        <w:trPr>
          <w:trHeight w:val="497"/>
          <w:jc w:val="center"/>
        </w:trPr>
        <w:tc>
          <w:tcPr>
            <w:tcW w:w="1037" w:type="dxa"/>
            <w:vAlign w:val="center"/>
          </w:tcPr>
          <w:p w:rsidR="00C933B6" w:rsidRPr="00C10D6E" w:rsidRDefault="00C933B6" w:rsidP="003D6185">
            <w:pPr>
              <w:spacing w:line="276" w:lineRule="auto"/>
              <w:jc w:val="center"/>
            </w:pPr>
            <w:r>
              <w:rPr>
                <w:rFonts w:hint="eastAsia"/>
              </w:rPr>
              <w:t>7.1</w:t>
            </w:r>
          </w:p>
        </w:tc>
        <w:tc>
          <w:tcPr>
            <w:tcW w:w="2146" w:type="dxa"/>
            <w:vAlign w:val="center"/>
          </w:tcPr>
          <w:p w:rsidR="00C933B6" w:rsidRPr="00C10D6E" w:rsidRDefault="00C933B6" w:rsidP="003D6185">
            <w:pPr>
              <w:spacing w:line="276" w:lineRule="auto"/>
              <w:jc w:val="center"/>
            </w:pPr>
            <w:r>
              <w:rPr>
                <w:rFonts w:hint="eastAsia"/>
              </w:rPr>
              <w:t>主机</w:t>
            </w:r>
          </w:p>
        </w:tc>
        <w:tc>
          <w:tcPr>
            <w:tcW w:w="1226" w:type="dxa"/>
            <w:vAlign w:val="center"/>
          </w:tcPr>
          <w:p w:rsidR="00C933B6" w:rsidRPr="00C10D6E" w:rsidRDefault="00C933B6" w:rsidP="003D6185">
            <w:pPr>
              <w:spacing w:line="276" w:lineRule="auto"/>
              <w:jc w:val="center"/>
            </w:pPr>
            <w:r>
              <w:rPr>
                <w:rFonts w:hint="eastAsia"/>
              </w:rPr>
              <w:t>一台</w:t>
            </w:r>
          </w:p>
        </w:tc>
      </w:tr>
      <w:tr w:rsidR="00C933B6" w:rsidTr="003D6185">
        <w:trPr>
          <w:trHeight w:val="515"/>
          <w:jc w:val="center"/>
        </w:trPr>
        <w:tc>
          <w:tcPr>
            <w:tcW w:w="1037" w:type="dxa"/>
            <w:vAlign w:val="center"/>
          </w:tcPr>
          <w:p w:rsidR="00C933B6" w:rsidRPr="00C10D6E" w:rsidRDefault="00C933B6" w:rsidP="003D6185">
            <w:pPr>
              <w:spacing w:line="276" w:lineRule="auto"/>
              <w:jc w:val="center"/>
            </w:pPr>
            <w:r>
              <w:rPr>
                <w:rFonts w:hint="eastAsia"/>
              </w:rPr>
              <w:t>7.2</w:t>
            </w:r>
          </w:p>
        </w:tc>
        <w:tc>
          <w:tcPr>
            <w:tcW w:w="2146" w:type="dxa"/>
            <w:vAlign w:val="center"/>
          </w:tcPr>
          <w:p w:rsidR="00C933B6" w:rsidRPr="00C10D6E" w:rsidRDefault="00C933B6" w:rsidP="003D6185">
            <w:pPr>
              <w:spacing w:line="276" w:lineRule="auto"/>
              <w:jc w:val="center"/>
            </w:pPr>
            <w:r>
              <w:rPr>
                <w:rFonts w:hint="eastAsia"/>
              </w:rPr>
              <w:t>脚踏板</w:t>
            </w:r>
          </w:p>
        </w:tc>
        <w:tc>
          <w:tcPr>
            <w:tcW w:w="1226" w:type="dxa"/>
            <w:vAlign w:val="center"/>
          </w:tcPr>
          <w:p w:rsidR="00C933B6" w:rsidRPr="00C10D6E" w:rsidRDefault="00C933B6" w:rsidP="003D6185">
            <w:pPr>
              <w:spacing w:line="276" w:lineRule="auto"/>
              <w:jc w:val="center"/>
            </w:pPr>
            <w:r>
              <w:rPr>
                <w:rFonts w:hint="eastAsia"/>
              </w:rPr>
              <w:t>一对</w:t>
            </w:r>
          </w:p>
        </w:tc>
      </w:tr>
      <w:tr w:rsidR="00C933B6" w:rsidTr="003D6185">
        <w:trPr>
          <w:trHeight w:val="515"/>
          <w:jc w:val="center"/>
        </w:trPr>
        <w:tc>
          <w:tcPr>
            <w:tcW w:w="1037" w:type="dxa"/>
            <w:vAlign w:val="center"/>
          </w:tcPr>
          <w:p w:rsidR="00C933B6" w:rsidRPr="00C10D6E" w:rsidRDefault="00C933B6" w:rsidP="003D6185">
            <w:pPr>
              <w:spacing w:line="276" w:lineRule="auto"/>
              <w:jc w:val="center"/>
            </w:pPr>
            <w:r>
              <w:rPr>
                <w:rFonts w:hint="eastAsia"/>
              </w:rPr>
              <w:t>7.3</w:t>
            </w:r>
          </w:p>
        </w:tc>
        <w:tc>
          <w:tcPr>
            <w:tcW w:w="2146" w:type="dxa"/>
            <w:vAlign w:val="center"/>
          </w:tcPr>
          <w:p w:rsidR="00C933B6" w:rsidRPr="00C10D6E" w:rsidRDefault="00C933B6" w:rsidP="003D6185">
            <w:pPr>
              <w:spacing w:line="276" w:lineRule="auto"/>
              <w:jc w:val="center"/>
            </w:pPr>
            <w:r>
              <w:rPr>
                <w:rFonts w:hint="eastAsia"/>
              </w:rPr>
              <w:t>显示屏</w:t>
            </w:r>
          </w:p>
        </w:tc>
        <w:tc>
          <w:tcPr>
            <w:tcW w:w="1226" w:type="dxa"/>
            <w:vAlign w:val="center"/>
          </w:tcPr>
          <w:p w:rsidR="00C933B6" w:rsidRPr="00C10D6E" w:rsidRDefault="00C933B6" w:rsidP="003D6185">
            <w:pPr>
              <w:spacing w:line="276" w:lineRule="auto"/>
              <w:jc w:val="center"/>
            </w:pPr>
            <w:r w:rsidRPr="00C10D6E">
              <w:t>一套</w:t>
            </w:r>
          </w:p>
        </w:tc>
      </w:tr>
      <w:tr w:rsidR="00C933B6" w:rsidTr="003D6185">
        <w:trPr>
          <w:trHeight w:val="532"/>
          <w:jc w:val="center"/>
        </w:trPr>
        <w:tc>
          <w:tcPr>
            <w:tcW w:w="1037" w:type="dxa"/>
            <w:vAlign w:val="center"/>
          </w:tcPr>
          <w:p w:rsidR="00C933B6" w:rsidRPr="00C10D6E" w:rsidRDefault="00C933B6" w:rsidP="003D6185">
            <w:pPr>
              <w:spacing w:line="276" w:lineRule="auto"/>
              <w:jc w:val="center"/>
            </w:pPr>
            <w:r>
              <w:rPr>
                <w:rFonts w:hint="eastAsia"/>
              </w:rPr>
              <w:t>7.4</w:t>
            </w:r>
          </w:p>
        </w:tc>
        <w:tc>
          <w:tcPr>
            <w:tcW w:w="2146" w:type="dxa"/>
            <w:vAlign w:val="center"/>
          </w:tcPr>
          <w:p w:rsidR="00C933B6" w:rsidRPr="00C10D6E" w:rsidRDefault="00C933B6" w:rsidP="003D6185">
            <w:pPr>
              <w:spacing w:line="276" w:lineRule="auto"/>
              <w:jc w:val="center"/>
            </w:pPr>
            <w:r>
              <w:rPr>
                <w:rFonts w:hint="eastAsia"/>
              </w:rPr>
              <w:t>操作说明书</w:t>
            </w:r>
          </w:p>
        </w:tc>
        <w:tc>
          <w:tcPr>
            <w:tcW w:w="1226" w:type="dxa"/>
            <w:vAlign w:val="center"/>
          </w:tcPr>
          <w:p w:rsidR="00C933B6" w:rsidRPr="00C10D6E" w:rsidRDefault="00C933B6" w:rsidP="003D6185">
            <w:pPr>
              <w:spacing w:line="276" w:lineRule="auto"/>
              <w:jc w:val="center"/>
            </w:pPr>
            <w:r>
              <w:rPr>
                <w:rFonts w:hint="eastAsia"/>
              </w:rPr>
              <w:t>一本</w:t>
            </w:r>
          </w:p>
        </w:tc>
      </w:tr>
    </w:tbl>
    <w:p w:rsidR="00C933B6" w:rsidRPr="00384E57" w:rsidRDefault="00C933B6" w:rsidP="00C933B6">
      <w:pPr>
        <w:spacing w:line="276" w:lineRule="auto"/>
        <w:jc w:val="left"/>
        <w:rPr>
          <w:rFonts w:ascii="宋体" w:hAnsi="宋体"/>
          <w:sz w:val="24"/>
        </w:rPr>
      </w:pP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B6" w:rsidRDefault="00C933B6" w:rsidP="00C933B6">
      <w:r>
        <w:separator/>
      </w:r>
    </w:p>
  </w:endnote>
  <w:endnote w:type="continuationSeparator" w:id="0">
    <w:p w:rsidR="00C933B6" w:rsidRDefault="00C933B6" w:rsidP="00C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B6" w:rsidRDefault="00C933B6" w:rsidP="00C933B6">
      <w:r>
        <w:separator/>
      </w:r>
    </w:p>
  </w:footnote>
  <w:footnote w:type="continuationSeparator" w:id="0">
    <w:p w:rsidR="00C933B6" w:rsidRDefault="00C933B6" w:rsidP="00C93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39"/>
    <w:rsid w:val="00571365"/>
    <w:rsid w:val="00676539"/>
    <w:rsid w:val="00C5048A"/>
    <w:rsid w:val="00C933B6"/>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B6"/>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933B6"/>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933B6"/>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3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33B6"/>
    <w:rPr>
      <w:sz w:val="18"/>
      <w:szCs w:val="18"/>
    </w:rPr>
  </w:style>
  <w:style w:type="paragraph" w:styleId="a4">
    <w:name w:val="footer"/>
    <w:basedOn w:val="a"/>
    <w:link w:val="Char0"/>
    <w:uiPriority w:val="99"/>
    <w:unhideWhenUsed/>
    <w:rsid w:val="00C933B6"/>
    <w:pPr>
      <w:tabs>
        <w:tab w:val="center" w:pos="4153"/>
        <w:tab w:val="right" w:pos="8306"/>
      </w:tabs>
      <w:snapToGrid w:val="0"/>
      <w:jc w:val="left"/>
    </w:pPr>
    <w:rPr>
      <w:sz w:val="18"/>
      <w:szCs w:val="18"/>
    </w:rPr>
  </w:style>
  <w:style w:type="character" w:customStyle="1" w:styleId="Char0">
    <w:name w:val="页脚 Char"/>
    <w:basedOn w:val="a0"/>
    <w:link w:val="a4"/>
    <w:uiPriority w:val="99"/>
    <w:rsid w:val="00C933B6"/>
    <w:rPr>
      <w:sz w:val="18"/>
      <w:szCs w:val="18"/>
    </w:rPr>
  </w:style>
  <w:style w:type="character" w:customStyle="1" w:styleId="2Char">
    <w:name w:val="标题 2 Char"/>
    <w:basedOn w:val="a0"/>
    <w:link w:val="2"/>
    <w:rsid w:val="00C933B6"/>
    <w:rPr>
      <w:rFonts w:ascii="Arial" w:eastAsia="仿宋_GB2312" w:hAnsi="Arial" w:cs="Times New Roman"/>
      <w:b/>
      <w:bCs/>
      <w:sz w:val="28"/>
      <w:szCs w:val="32"/>
    </w:rPr>
  </w:style>
  <w:style w:type="character" w:customStyle="1" w:styleId="3Char">
    <w:name w:val="标题 3 Char"/>
    <w:basedOn w:val="a0"/>
    <w:link w:val="3"/>
    <w:qFormat/>
    <w:rsid w:val="00C933B6"/>
    <w:rPr>
      <w:rFonts w:ascii="Times New Roman" w:eastAsia="仿宋_GB2312" w:hAnsi="Times New Roman" w:cs="Times New Roman"/>
      <w:b/>
      <w:bCs/>
      <w:sz w:val="28"/>
      <w:szCs w:val="32"/>
    </w:rPr>
  </w:style>
  <w:style w:type="table" w:styleId="a5">
    <w:name w:val="Table Grid"/>
    <w:basedOn w:val="a1"/>
    <w:uiPriority w:val="59"/>
    <w:rsid w:val="00C933B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C933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B6"/>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933B6"/>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933B6"/>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3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33B6"/>
    <w:rPr>
      <w:sz w:val="18"/>
      <w:szCs w:val="18"/>
    </w:rPr>
  </w:style>
  <w:style w:type="paragraph" w:styleId="a4">
    <w:name w:val="footer"/>
    <w:basedOn w:val="a"/>
    <w:link w:val="Char0"/>
    <w:uiPriority w:val="99"/>
    <w:unhideWhenUsed/>
    <w:rsid w:val="00C933B6"/>
    <w:pPr>
      <w:tabs>
        <w:tab w:val="center" w:pos="4153"/>
        <w:tab w:val="right" w:pos="8306"/>
      </w:tabs>
      <w:snapToGrid w:val="0"/>
      <w:jc w:val="left"/>
    </w:pPr>
    <w:rPr>
      <w:sz w:val="18"/>
      <w:szCs w:val="18"/>
    </w:rPr>
  </w:style>
  <w:style w:type="character" w:customStyle="1" w:styleId="Char0">
    <w:name w:val="页脚 Char"/>
    <w:basedOn w:val="a0"/>
    <w:link w:val="a4"/>
    <w:uiPriority w:val="99"/>
    <w:rsid w:val="00C933B6"/>
    <w:rPr>
      <w:sz w:val="18"/>
      <w:szCs w:val="18"/>
    </w:rPr>
  </w:style>
  <w:style w:type="character" w:customStyle="1" w:styleId="2Char">
    <w:name w:val="标题 2 Char"/>
    <w:basedOn w:val="a0"/>
    <w:link w:val="2"/>
    <w:rsid w:val="00C933B6"/>
    <w:rPr>
      <w:rFonts w:ascii="Arial" w:eastAsia="仿宋_GB2312" w:hAnsi="Arial" w:cs="Times New Roman"/>
      <w:b/>
      <w:bCs/>
      <w:sz w:val="28"/>
      <w:szCs w:val="32"/>
    </w:rPr>
  </w:style>
  <w:style w:type="character" w:customStyle="1" w:styleId="3Char">
    <w:name w:val="标题 3 Char"/>
    <w:basedOn w:val="a0"/>
    <w:link w:val="3"/>
    <w:qFormat/>
    <w:rsid w:val="00C933B6"/>
    <w:rPr>
      <w:rFonts w:ascii="Times New Roman" w:eastAsia="仿宋_GB2312" w:hAnsi="Times New Roman" w:cs="Times New Roman"/>
      <w:b/>
      <w:bCs/>
      <w:sz w:val="28"/>
      <w:szCs w:val="32"/>
    </w:rPr>
  </w:style>
  <w:style w:type="table" w:styleId="a5">
    <w:name w:val="Table Grid"/>
    <w:basedOn w:val="a1"/>
    <w:uiPriority w:val="59"/>
    <w:rsid w:val="00C933B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C933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2020-10-28T06:43:00Z</dcterms:created>
  <dcterms:modified xsi:type="dcterms:W3CDTF">2020-10-28T06:45:00Z</dcterms:modified>
</cp:coreProperties>
</file>